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God is So Big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God is so big, so strong and so mighty,</w:t>
        <w:br w:type="textWrapping"/>
        <w:t xml:space="preserve">There's nothing my God cannot do.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(clap, clap)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My God is so great, so strong and so mighty,</w:t>
        <w:br w:type="textWrapping"/>
        <w:t xml:space="preserve">There's nothing my God cannot do.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(clap, clap)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mountains are his, the rivers are his,</w:t>
        <w:br w:type="textWrapping"/>
        <w:t xml:space="preserve">The stars are his handiwork too. </w:t>
        <w:br w:type="textWrapping"/>
        <w:t xml:space="preserve">My God is so great, so strong and so mighty,</w:t>
        <w:br w:type="textWrapping"/>
        <w:t xml:space="preserve">There's nothing my God cannot do.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you!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God is so big, so strong and so mighty,</w:t>
        <w:br w:type="textWrapping"/>
        <w:t xml:space="preserve">There's nothing my God cannot do.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(clap, clap)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My God is so great, so strong and so mighty,</w:t>
        <w:br w:type="textWrapping"/>
        <w:t xml:space="preserve">There's nothing that he cannot do.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(clap, clap)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mountains are his, the rivers are his,</w:t>
        <w:br w:type="textWrapping"/>
        <w:t xml:space="preserve">The stars are his handiwork too. </w:t>
        <w:br w:type="textWrapping"/>
        <w:t xml:space="preserve">My God is so great, so strong and so mighty,</w:t>
        <w:br w:type="textWrapping"/>
        <w:t xml:space="preserve">There's nothing my God cannot do.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you!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